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CA18E9" w:rsidRDefault="00501B4D" w:rsidP="00CA18E9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>Saltil</w:t>
      </w:r>
      <w:r w:rsidR="00620982" w:rsidRPr="00CA18E9">
        <w:rPr>
          <w:rFonts w:ascii="Arial" w:hAnsi="Arial" w:cs="Arial"/>
          <w:sz w:val="28"/>
          <w:szCs w:val="28"/>
        </w:rPr>
        <w:t>lo</w:t>
      </w:r>
      <w:r w:rsidR="001E1022" w:rsidRPr="00CA18E9">
        <w:rPr>
          <w:rFonts w:ascii="Arial" w:hAnsi="Arial" w:cs="Arial"/>
          <w:sz w:val="28"/>
          <w:szCs w:val="28"/>
        </w:rPr>
        <w:t>,</w:t>
      </w:r>
      <w:r w:rsidR="0030718B" w:rsidRPr="00CA18E9">
        <w:rPr>
          <w:rFonts w:ascii="Arial" w:hAnsi="Arial" w:cs="Arial"/>
          <w:sz w:val="28"/>
          <w:szCs w:val="28"/>
        </w:rPr>
        <w:t xml:space="preserve"> Coahuila </w:t>
      </w:r>
      <w:proofErr w:type="gramStart"/>
      <w:r w:rsidR="0030718B" w:rsidRPr="00CA18E9">
        <w:rPr>
          <w:rFonts w:ascii="Arial" w:hAnsi="Arial" w:cs="Arial"/>
          <w:sz w:val="28"/>
          <w:szCs w:val="28"/>
        </w:rPr>
        <w:t>a el</w:t>
      </w:r>
      <w:proofErr w:type="gramEnd"/>
      <w:r w:rsidR="0030718B" w:rsidRPr="00CA18E9">
        <w:rPr>
          <w:rFonts w:ascii="Arial" w:hAnsi="Arial" w:cs="Arial"/>
          <w:sz w:val="28"/>
          <w:szCs w:val="28"/>
        </w:rPr>
        <w:t xml:space="preserve"> día </w:t>
      </w:r>
      <w:r w:rsidR="00A9172B">
        <w:rPr>
          <w:rFonts w:ascii="Arial" w:hAnsi="Arial" w:cs="Arial"/>
          <w:sz w:val="28"/>
          <w:szCs w:val="28"/>
        </w:rPr>
        <w:t>veintitrés</w:t>
      </w:r>
      <w:r w:rsidR="00757B11" w:rsidRPr="00CA18E9">
        <w:rPr>
          <w:rFonts w:ascii="Arial" w:hAnsi="Arial" w:cs="Arial"/>
          <w:sz w:val="28"/>
          <w:szCs w:val="28"/>
        </w:rPr>
        <w:t xml:space="preserve"> de febrero</w:t>
      </w:r>
      <w:r w:rsidR="000E52B3" w:rsidRPr="00CA18E9">
        <w:rPr>
          <w:rFonts w:ascii="Arial" w:hAnsi="Arial" w:cs="Arial"/>
          <w:sz w:val="28"/>
          <w:szCs w:val="28"/>
        </w:rPr>
        <w:t xml:space="preserve"> de dos mil veintidós</w:t>
      </w:r>
    </w:p>
    <w:p w:rsidR="000E52B3" w:rsidRPr="00CA18E9" w:rsidRDefault="000E52B3" w:rsidP="00CA18E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E52B3" w:rsidRPr="00CA18E9" w:rsidRDefault="005124B8" w:rsidP="00CA18E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ORDEN DEL DÍA</w:t>
      </w:r>
    </w:p>
    <w:p w:rsidR="0004771E" w:rsidRPr="00A9172B" w:rsidRDefault="00543E4A" w:rsidP="00A9172B">
      <w:pPr>
        <w:spacing w:line="36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 xml:space="preserve"> </w:t>
      </w:r>
    </w:p>
    <w:p w:rsidR="001C3C2F" w:rsidRPr="00CA18E9" w:rsidRDefault="001C3C2F" w:rsidP="00CA18E9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CA18E9" w:rsidRDefault="001C3C2F" w:rsidP="00CA18E9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CA18E9" w:rsidRDefault="001C3C2F" w:rsidP="00CA18E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>Por medio de la presente, se</w:t>
      </w:r>
      <w:r w:rsidR="00543E4A" w:rsidRPr="00CA18E9">
        <w:rPr>
          <w:rFonts w:ascii="Arial" w:hAnsi="Arial" w:cs="Arial"/>
          <w:sz w:val="28"/>
          <w:szCs w:val="28"/>
        </w:rPr>
        <w:t xml:space="preserve"> les</w:t>
      </w:r>
      <w:r w:rsidRPr="00CA18E9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CA18E9">
        <w:rPr>
          <w:rFonts w:ascii="Arial" w:hAnsi="Arial" w:cs="Arial"/>
          <w:sz w:val="28"/>
          <w:szCs w:val="28"/>
        </w:rPr>
        <w:t xml:space="preserve">de la Sala Colegiada Penal del Tribunal Superior de Justicia en el Estado, con el fin de celebrar </w:t>
      </w:r>
      <w:r w:rsidRPr="00CA18E9">
        <w:rPr>
          <w:rFonts w:ascii="Arial" w:hAnsi="Arial" w:cs="Arial"/>
          <w:sz w:val="28"/>
          <w:szCs w:val="28"/>
        </w:rPr>
        <w:t>la sesión ordinaria por plataforma virtual</w:t>
      </w:r>
      <w:r w:rsidR="00543E4A" w:rsidRPr="00CA18E9">
        <w:rPr>
          <w:rFonts w:ascii="Arial" w:hAnsi="Arial" w:cs="Arial"/>
          <w:sz w:val="28"/>
          <w:szCs w:val="28"/>
        </w:rPr>
        <w:t>,</w:t>
      </w:r>
      <w:r w:rsidRPr="00CA18E9">
        <w:rPr>
          <w:rFonts w:ascii="Arial" w:hAnsi="Arial" w:cs="Arial"/>
          <w:sz w:val="28"/>
          <w:szCs w:val="28"/>
        </w:rPr>
        <w:t xml:space="preserve"> </w:t>
      </w:r>
      <w:r w:rsidR="00543E4A" w:rsidRPr="00CA18E9">
        <w:rPr>
          <w:rFonts w:ascii="Arial" w:hAnsi="Arial" w:cs="Arial"/>
          <w:sz w:val="28"/>
          <w:szCs w:val="28"/>
        </w:rPr>
        <w:t>misma que tendrá</w:t>
      </w:r>
      <w:r w:rsidRPr="00CA18E9">
        <w:rPr>
          <w:rFonts w:ascii="Arial" w:hAnsi="Arial" w:cs="Arial"/>
          <w:sz w:val="28"/>
          <w:szCs w:val="28"/>
        </w:rPr>
        <w:t xml:space="preserve"> </w:t>
      </w:r>
      <w:r w:rsidR="00543E4A" w:rsidRPr="00CA18E9">
        <w:rPr>
          <w:rFonts w:ascii="Arial" w:hAnsi="Arial" w:cs="Arial"/>
          <w:sz w:val="28"/>
          <w:szCs w:val="28"/>
        </w:rPr>
        <w:t xml:space="preserve">verificativo </w:t>
      </w:r>
      <w:r w:rsidR="00102B53" w:rsidRPr="00CA18E9">
        <w:rPr>
          <w:rFonts w:ascii="Arial" w:hAnsi="Arial" w:cs="Arial"/>
          <w:sz w:val="28"/>
          <w:szCs w:val="28"/>
        </w:rPr>
        <w:t>a las trece</w:t>
      </w:r>
      <w:r w:rsidR="00501B4D" w:rsidRPr="00CA18E9">
        <w:rPr>
          <w:rFonts w:ascii="Arial" w:hAnsi="Arial" w:cs="Arial"/>
          <w:sz w:val="28"/>
          <w:szCs w:val="28"/>
        </w:rPr>
        <w:t xml:space="preserve"> </w:t>
      </w:r>
      <w:r w:rsidR="00543E4A" w:rsidRPr="00CA18E9">
        <w:rPr>
          <w:rFonts w:ascii="Arial" w:hAnsi="Arial" w:cs="Arial"/>
          <w:b/>
          <w:sz w:val="28"/>
          <w:szCs w:val="28"/>
        </w:rPr>
        <w:t>(</w:t>
      </w:r>
      <w:r w:rsidR="00102B53" w:rsidRPr="00CA18E9">
        <w:rPr>
          <w:rFonts w:ascii="Arial" w:hAnsi="Arial" w:cs="Arial"/>
          <w:b/>
          <w:sz w:val="28"/>
          <w:szCs w:val="28"/>
        </w:rPr>
        <w:t>13</w:t>
      </w:r>
      <w:r w:rsidR="00E4329B" w:rsidRPr="00CA18E9">
        <w:rPr>
          <w:rFonts w:ascii="Arial" w:hAnsi="Arial" w:cs="Arial"/>
          <w:b/>
          <w:sz w:val="28"/>
          <w:szCs w:val="28"/>
        </w:rPr>
        <w:t>:</w:t>
      </w:r>
      <w:r w:rsidR="000E3D47" w:rsidRPr="00CA18E9">
        <w:rPr>
          <w:rFonts w:ascii="Arial" w:hAnsi="Arial" w:cs="Arial"/>
          <w:b/>
          <w:sz w:val="28"/>
          <w:szCs w:val="28"/>
        </w:rPr>
        <w:t>00</w:t>
      </w:r>
      <w:r w:rsidR="00543E4A" w:rsidRPr="00CA18E9">
        <w:rPr>
          <w:rFonts w:ascii="Arial" w:hAnsi="Arial" w:cs="Arial"/>
          <w:b/>
          <w:sz w:val="28"/>
          <w:szCs w:val="28"/>
        </w:rPr>
        <w:t>) horas</w:t>
      </w:r>
      <w:r w:rsidR="00543E4A" w:rsidRPr="00CA18E9">
        <w:rPr>
          <w:rFonts w:ascii="Arial" w:hAnsi="Arial" w:cs="Arial"/>
          <w:sz w:val="28"/>
          <w:szCs w:val="28"/>
        </w:rPr>
        <w:t>, d</w:t>
      </w:r>
      <w:r w:rsidRPr="00CA18E9">
        <w:rPr>
          <w:rFonts w:ascii="Arial" w:hAnsi="Arial" w:cs="Arial"/>
          <w:sz w:val="28"/>
          <w:szCs w:val="28"/>
        </w:rPr>
        <w:t xml:space="preserve">el día </w:t>
      </w:r>
      <w:r w:rsidR="002C33B1">
        <w:rPr>
          <w:rFonts w:ascii="Arial" w:hAnsi="Arial" w:cs="Arial"/>
          <w:b/>
          <w:sz w:val="28"/>
          <w:szCs w:val="28"/>
        </w:rPr>
        <w:t>veinticuatro</w:t>
      </w:r>
      <w:r w:rsidR="00543E4A" w:rsidRPr="00CA18E9">
        <w:rPr>
          <w:rFonts w:ascii="Arial" w:hAnsi="Arial" w:cs="Arial"/>
          <w:b/>
          <w:sz w:val="28"/>
          <w:szCs w:val="28"/>
        </w:rPr>
        <w:t xml:space="preserve"> (</w:t>
      </w:r>
      <w:r w:rsidR="002C33B1">
        <w:rPr>
          <w:rFonts w:ascii="Arial" w:hAnsi="Arial" w:cs="Arial"/>
          <w:b/>
          <w:sz w:val="28"/>
          <w:szCs w:val="28"/>
        </w:rPr>
        <w:t>24</w:t>
      </w:r>
      <w:r w:rsidR="00543E4A" w:rsidRPr="00CA18E9">
        <w:rPr>
          <w:rFonts w:ascii="Arial" w:hAnsi="Arial" w:cs="Arial"/>
          <w:b/>
          <w:sz w:val="28"/>
          <w:szCs w:val="28"/>
        </w:rPr>
        <w:t>)</w:t>
      </w:r>
      <w:r w:rsidRPr="00CA18E9">
        <w:rPr>
          <w:rFonts w:ascii="Arial" w:hAnsi="Arial" w:cs="Arial"/>
          <w:b/>
          <w:sz w:val="28"/>
          <w:szCs w:val="28"/>
        </w:rPr>
        <w:t xml:space="preserve"> de </w:t>
      </w:r>
      <w:r w:rsidR="001E1022" w:rsidRPr="00CA18E9">
        <w:rPr>
          <w:rFonts w:ascii="Arial" w:hAnsi="Arial" w:cs="Arial"/>
          <w:b/>
          <w:sz w:val="28"/>
          <w:szCs w:val="28"/>
        </w:rPr>
        <w:t>febr</w:t>
      </w:r>
      <w:r w:rsidR="00EE4C45" w:rsidRPr="00CA18E9">
        <w:rPr>
          <w:rFonts w:ascii="Arial" w:hAnsi="Arial" w:cs="Arial"/>
          <w:b/>
          <w:sz w:val="28"/>
          <w:szCs w:val="28"/>
        </w:rPr>
        <w:t>ero</w:t>
      </w:r>
      <w:r w:rsidRPr="00CA18E9">
        <w:rPr>
          <w:rFonts w:ascii="Arial" w:hAnsi="Arial" w:cs="Arial"/>
          <w:b/>
          <w:sz w:val="28"/>
          <w:szCs w:val="28"/>
        </w:rPr>
        <w:t xml:space="preserve"> de</w:t>
      </w:r>
      <w:r w:rsidR="000E52B3" w:rsidRPr="00CA18E9">
        <w:rPr>
          <w:rFonts w:ascii="Arial" w:hAnsi="Arial" w:cs="Arial"/>
          <w:b/>
          <w:sz w:val="28"/>
          <w:szCs w:val="28"/>
        </w:rPr>
        <w:t xml:space="preserve"> dos mil veintidós (2022</w:t>
      </w:r>
      <w:r w:rsidR="00543E4A" w:rsidRPr="00CA18E9">
        <w:rPr>
          <w:rFonts w:ascii="Arial" w:hAnsi="Arial" w:cs="Arial"/>
          <w:b/>
          <w:sz w:val="28"/>
          <w:szCs w:val="28"/>
        </w:rPr>
        <w:t>)</w:t>
      </w:r>
      <w:r w:rsidR="00543E4A" w:rsidRPr="00CA18E9">
        <w:rPr>
          <w:rFonts w:ascii="Arial" w:hAnsi="Arial" w:cs="Arial"/>
          <w:sz w:val="28"/>
          <w:szCs w:val="28"/>
        </w:rPr>
        <w:t>,</w:t>
      </w:r>
      <w:r w:rsidR="00AB4407" w:rsidRPr="00CA18E9">
        <w:rPr>
          <w:rFonts w:ascii="Arial" w:hAnsi="Arial" w:cs="Arial"/>
          <w:sz w:val="28"/>
          <w:szCs w:val="28"/>
        </w:rPr>
        <w:t xml:space="preserve"> lo anterior</w:t>
      </w:r>
      <w:r w:rsidR="00AE17EF" w:rsidRPr="00CA18E9">
        <w:rPr>
          <w:rFonts w:ascii="Arial" w:hAnsi="Arial" w:cs="Arial"/>
          <w:sz w:val="28"/>
          <w:szCs w:val="28"/>
        </w:rPr>
        <w:t>,</w:t>
      </w:r>
      <w:r w:rsidR="00AB4407" w:rsidRPr="00CA18E9">
        <w:rPr>
          <w:rFonts w:ascii="Arial" w:hAnsi="Arial" w:cs="Arial"/>
          <w:sz w:val="28"/>
          <w:szCs w:val="28"/>
        </w:rPr>
        <w:t xml:space="preserve"> </w:t>
      </w:r>
      <w:r w:rsidR="00AE17EF" w:rsidRPr="00CA18E9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CA18E9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Pr="00CA18E9" w:rsidRDefault="00AB4407" w:rsidP="00CA18E9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CA18E9" w:rsidRDefault="001C3C2F" w:rsidP="00CA18E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>Los temas a tratar serán</w:t>
      </w:r>
      <w:r w:rsidR="00AE17EF" w:rsidRPr="00CA18E9">
        <w:rPr>
          <w:rFonts w:ascii="Arial" w:hAnsi="Arial" w:cs="Arial"/>
          <w:sz w:val="28"/>
          <w:szCs w:val="28"/>
        </w:rPr>
        <w:t xml:space="preserve"> los siguientes</w:t>
      </w:r>
      <w:r w:rsidRPr="00CA18E9">
        <w:rPr>
          <w:rFonts w:ascii="Arial" w:hAnsi="Arial" w:cs="Arial"/>
          <w:sz w:val="28"/>
          <w:szCs w:val="28"/>
        </w:rPr>
        <w:t>:</w:t>
      </w:r>
    </w:p>
    <w:p w:rsidR="00B4026A" w:rsidRPr="00CA18E9" w:rsidRDefault="00B4026A" w:rsidP="00CA18E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CA18E9" w:rsidRDefault="001C3C2F" w:rsidP="00CA18E9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CA18E9">
        <w:rPr>
          <w:rFonts w:ascii="Arial" w:hAnsi="Arial" w:cs="Arial"/>
          <w:b/>
          <w:sz w:val="28"/>
          <w:szCs w:val="28"/>
          <w:lang w:val="es-MX"/>
        </w:rPr>
        <w:t>1</w:t>
      </w:r>
      <w:r w:rsidR="007229BD" w:rsidRPr="00CA18E9">
        <w:rPr>
          <w:rFonts w:ascii="Arial" w:hAnsi="Arial" w:cs="Arial"/>
          <w:b/>
          <w:sz w:val="28"/>
          <w:szCs w:val="28"/>
          <w:lang w:val="es-MX"/>
        </w:rPr>
        <w:t>)</w:t>
      </w:r>
      <w:r w:rsidRPr="00CA18E9">
        <w:rPr>
          <w:rFonts w:ascii="Arial" w:hAnsi="Arial" w:cs="Arial"/>
          <w:b/>
          <w:sz w:val="28"/>
          <w:szCs w:val="28"/>
          <w:lang w:val="es-MX"/>
        </w:rPr>
        <w:t>.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En primer término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 y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 w:rsidRPr="00CA18E9">
        <w:rPr>
          <w:rFonts w:ascii="Arial" w:hAnsi="Arial" w:cs="Arial"/>
          <w:sz w:val="28"/>
          <w:szCs w:val="28"/>
          <w:lang w:val="es-MX"/>
        </w:rPr>
        <w:t>a lo dispuesto por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 w:rsidRPr="00CA18E9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CA18E9">
        <w:rPr>
          <w:rFonts w:ascii="Arial" w:hAnsi="Arial" w:cs="Arial"/>
          <w:sz w:val="28"/>
          <w:szCs w:val="28"/>
          <w:lang w:val="es-MX"/>
        </w:rPr>
        <w:t>Magistrados numerarios</w:t>
      </w:r>
      <w:r w:rsidR="002C33B1">
        <w:rPr>
          <w:rFonts w:ascii="Arial" w:hAnsi="Arial" w:cs="Arial"/>
          <w:sz w:val="28"/>
          <w:szCs w:val="28"/>
          <w:lang w:val="es-MX"/>
        </w:rPr>
        <w:t xml:space="preserve"> </w:t>
      </w:r>
      <w:r w:rsidR="002403F2" w:rsidRPr="00CA18E9">
        <w:rPr>
          <w:rFonts w:ascii="Arial" w:hAnsi="Arial" w:cs="Arial"/>
          <w:sz w:val="28"/>
          <w:szCs w:val="28"/>
          <w:lang w:val="es-MX"/>
        </w:rPr>
        <w:t xml:space="preserve">que </w:t>
      </w:r>
      <w:r w:rsidR="00AE17EF" w:rsidRPr="00CA18E9">
        <w:rPr>
          <w:rFonts w:ascii="Arial" w:hAnsi="Arial" w:cs="Arial"/>
          <w:sz w:val="28"/>
          <w:szCs w:val="28"/>
          <w:lang w:val="es-MX"/>
        </w:rPr>
        <w:t>formar</w:t>
      </w:r>
      <w:r w:rsidR="00797358" w:rsidRPr="00CA18E9">
        <w:rPr>
          <w:rFonts w:ascii="Arial" w:hAnsi="Arial" w:cs="Arial"/>
          <w:sz w:val="28"/>
          <w:szCs w:val="28"/>
          <w:lang w:val="es-MX"/>
        </w:rPr>
        <w:t>an</w:t>
      </w:r>
      <w:r w:rsidR="002403F2" w:rsidRPr="00CA18E9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AE17EF" w:rsidRPr="00CA18E9">
        <w:rPr>
          <w:rFonts w:ascii="Arial" w:hAnsi="Arial" w:cs="Arial"/>
          <w:sz w:val="28"/>
          <w:szCs w:val="28"/>
          <w:lang w:val="es-MX"/>
        </w:rPr>
        <w:t>integrar</w:t>
      </w:r>
      <w:r w:rsidR="00797358" w:rsidRPr="00CA18E9">
        <w:rPr>
          <w:rFonts w:ascii="Arial" w:hAnsi="Arial" w:cs="Arial"/>
          <w:sz w:val="28"/>
          <w:szCs w:val="28"/>
          <w:lang w:val="es-MX"/>
        </w:rPr>
        <w:t>an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 </w:t>
      </w:r>
      <w:r w:rsidR="002403F2" w:rsidRPr="00CA18E9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CA18E9" w:rsidRDefault="0004771E" w:rsidP="00CA18E9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CA18E9" w:rsidRDefault="001C3C2F" w:rsidP="00CA18E9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CA18E9">
        <w:rPr>
          <w:rFonts w:ascii="Arial" w:hAnsi="Arial" w:cs="Arial"/>
          <w:b/>
          <w:sz w:val="28"/>
          <w:szCs w:val="28"/>
        </w:rPr>
        <w:t>2</w:t>
      </w:r>
      <w:r w:rsidR="007229BD" w:rsidRPr="00CA18E9">
        <w:rPr>
          <w:rFonts w:ascii="Arial" w:hAnsi="Arial" w:cs="Arial"/>
          <w:b/>
          <w:sz w:val="28"/>
          <w:szCs w:val="28"/>
        </w:rPr>
        <w:t>)</w:t>
      </w:r>
      <w:r w:rsidRPr="00CA18E9">
        <w:rPr>
          <w:rFonts w:ascii="Arial" w:hAnsi="Arial" w:cs="Arial"/>
          <w:b/>
          <w:sz w:val="28"/>
          <w:szCs w:val="28"/>
          <w:lang w:val="es-MX"/>
        </w:rPr>
        <w:t xml:space="preserve">. </w:t>
      </w:r>
      <w:r w:rsidR="007229BD" w:rsidRPr="00CA18E9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AE17EF" w:rsidRPr="00CA18E9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CA18E9">
        <w:rPr>
          <w:rFonts w:ascii="Arial" w:hAnsi="Arial" w:cs="Arial"/>
          <w:sz w:val="28"/>
          <w:szCs w:val="28"/>
          <w:lang w:val="es-MX"/>
        </w:rPr>
        <w:t>,</w:t>
      </w:r>
      <w:r w:rsidR="002403F2" w:rsidRPr="00CA18E9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 w:rsidRPr="00CA18E9">
        <w:rPr>
          <w:rFonts w:ascii="Arial" w:hAnsi="Arial" w:cs="Arial"/>
          <w:sz w:val="28"/>
          <w:szCs w:val="28"/>
          <w:lang w:val="es-MX"/>
        </w:rPr>
        <w:t>s</w:t>
      </w:r>
      <w:r w:rsidRPr="00CA18E9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CA18E9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CA18E9" w:rsidRDefault="0004771E" w:rsidP="00CA18E9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141A2E" w:rsidRPr="00CA18E9" w:rsidRDefault="001C3C2F" w:rsidP="00CA18E9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CA18E9">
        <w:rPr>
          <w:rFonts w:ascii="Arial" w:hAnsi="Arial" w:cs="Arial"/>
          <w:b/>
          <w:sz w:val="28"/>
          <w:szCs w:val="28"/>
          <w:lang w:val="es-MX"/>
        </w:rPr>
        <w:t>3</w:t>
      </w:r>
      <w:r w:rsidR="007229BD" w:rsidRPr="00CA18E9">
        <w:rPr>
          <w:rFonts w:ascii="Arial" w:hAnsi="Arial" w:cs="Arial"/>
          <w:b/>
          <w:sz w:val="28"/>
          <w:szCs w:val="28"/>
          <w:lang w:val="es-MX"/>
        </w:rPr>
        <w:t xml:space="preserve">). 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CA18E9">
        <w:rPr>
          <w:rFonts w:ascii="Arial" w:hAnsi="Arial" w:cs="Arial"/>
          <w:sz w:val="28"/>
          <w:szCs w:val="28"/>
          <w:lang w:val="es-MX"/>
        </w:rPr>
        <w:t>la</w:t>
      </w:r>
      <w:r w:rsidR="00797358" w:rsidRPr="00CA18E9">
        <w:rPr>
          <w:rFonts w:ascii="Arial" w:hAnsi="Arial" w:cs="Arial"/>
          <w:sz w:val="28"/>
          <w:szCs w:val="28"/>
          <w:lang w:val="es-MX"/>
        </w:rPr>
        <w:t xml:space="preserve"> Magistrada Presidenta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y los Magistrados 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numerarios, </w:t>
      </w:r>
      <w:r w:rsidR="0033571F" w:rsidRPr="00CA18E9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votaran </w:t>
      </w:r>
      <w:r w:rsidR="00EC6608" w:rsidRPr="00CA18E9">
        <w:rPr>
          <w:rFonts w:ascii="Arial" w:hAnsi="Arial" w:cs="Arial"/>
          <w:bCs/>
          <w:sz w:val="28"/>
          <w:szCs w:val="28"/>
          <w:lang w:val="es-ES_tradnl"/>
        </w:rPr>
        <w:t>los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 xml:space="preserve"> proyecto</w:t>
      </w:r>
      <w:r w:rsidR="00EC6608" w:rsidRPr="00CA18E9">
        <w:rPr>
          <w:rFonts w:ascii="Arial" w:hAnsi="Arial" w:cs="Arial"/>
          <w:bCs/>
          <w:sz w:val="28"/>
          <w:szCs w:val="28"/>
          <w:lang w:val="es-ES_tradnl"/>
        </w:rPr>
        <w:t>s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  <w:r w:rsidR="0033571F" w:rsidRPr="00CA18E9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>circulado</w:t>
      </w:r>
      <w:r w:rsidR="00EC6608" w:rsidRPr="00CA18E9">
        <w:rPr>
          <w:rFonts w:ascii="Arial" w:hAnsi="Arial" w:cs="Arial"/>
          <w:bCs/>
          <w:sz w:val="28"/>
          <w:szCs w:val="28"/>
          <w:lang w:val="es-ES_tradnl"/>
        </w:rPr>
        <w:t>s</w:t>
      </w:r>
      <w:r w:rsidR="0033571F" w:rsidRPr="00CA18E9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detalla, 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 w:rsidRPr="00CA18E9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4676DB" w:rsidRDefault="004676DB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A9172B" w:rsidRDefault="00A9172B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A9172B" w:rsidRPr="00CA18E9" w:rsidRDefault="00A9172B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4676DB" w:rsidRPr="00CA18E9" w:rsidRDefault="004676DB" w:rsidP="00CA18E9">
      <w:pPr>
        <w:pStyle w:val="Textoindependiente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 w:rsidRPr="00CA18E9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Magistrado Luis Efrén Ríos Vega</w:t>
      </w:r>
    </w:p>
    <w:p w:rsidR="002A4261" w:rsidRPr="00CA18E9" w:rsidRDefault="004676DB" w:rsidP="00CA18E9">
      <w:pPr>
        <w:widowControl w:val="0"/>
        <w:spacing w:before="240" w:after="240" w:line="360" w:lineRule="auto"/>
        <w:contextualSpacing/>
        <w:jc w:val="both"/>
        <w:rPr>
          <w:rFonts w:ascii="Arial" w:eastAsia="Batang" w:hAnsi="Arial" w:cs="Arial"/>
          <w:b/>
          <w:iCs/>
          <w:sz w:val="28"/>
          <w:szCs w:val="28"/>
        </w:rPr>
      </w:pPr>
      <w:r w:rsidRPr="00CA18E9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1.- Toca penal 36/2022-JE </w:t>
      </w:r>
      <w:r w:rsidRPr="00CA18E9">
        <w:rPr>
          <w:rFonts w:ascii="Arial" w:hAnsi="Arial" w:cs="Arial"/>
          <w:color w:val="000000" w:themeColor="text1"/>
          <w:sz w:val="28"/>
          <w:szCs w:val="28"/>
        </w:rPr>
        <w:t xml:space="preserve">en la causa de ejecución número 362/ET/2017, derivada de la causa penal </w:t>
      </w:r>
      <w:r w:rsidRPr="00CA18E9">
        <w:rPr>
          <w:rFonts w:ascii="Arial" w:hAnsi="Arial" w:cs="Arial"/>
          <w:bCs/>
          <w:color w:val="000000" w:themeColor="text1"/>
          <w:sz w:val="28"/>
          <w:szCs w:val="28"/>
        </w:rPr>
        <w:t>102/2008,</w:t>
      </w:r>
      <w:r w:rsidRPr="00CA18E9">
        <w:rPr>
          <w:rFonts w:ascii="Arial" w:hAnsi="Arial" w:cs="Arial"/>
          <w:color w:val="000000" w:themeColor="text1"/>
          <w:sz w:val="28"/>
          <w:szCs w:val="28"/>
        </w:rPr>
        <w:t xml:space="preserve"> que se siguió en contra de Juan José</w:t>
      </w:r>
      <w:r w:rsidRPr="00CA18E9">
        <w:rPr>
          <w:rFonts w:ascii="Arial" w:hAnsi="Arial" w:cs="Arial"/>
          <w:b/>
          <w:smallCaps/>
          <w:color w:val="000000" w:themeColor="text1"/>
          <w:sz w:val="28"/>
          <w:szCs w:val="28"/>
        </w:rPr>
        <w:t>,</w:t>
      </w:r>
      <w:r w:rsidRPr="00CA18E9">
        <w:rPr>
          <w:rFonts w:ascii="Arial" w:hAnsi="Arial" w:cs="Arial"/>
          <w:color w:val="000000" w:themeColor="text1"/>
          <w:sz w:val="28"/>
          <w:szCs w:val="28"/>
        </w:rPr>
        <w:t xml:space="preserve"> por el delito de homicidio calificado con brutal ferocidad. </w:t>
      </w:r>
      <w:r w:rsidRPr="00CA18E9">
        <w:rPr>
          <w:rFonts w:ascii="Arial" w:hAnsi="Arial" w:cs="Arial"/>
          <w:b/>
          <w:color w:val="000000" w:themeColor="text1"/>
          <w:sz w:val="28"/>
          <w:szCs w:val="28"/>
        </w:rPr>
        <w:t>JJYA---MLVG.</w:t>
      </w:r>
    </w:p>
    <w:p w:rsidR="00D94466" w:rsidRPr="00CA18E9" w:rsidRDefault="00D94466" w:rsidP="00CA18E9">
      <w:pPr>
        <w:pStyle w:val="Textoindependiente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 w:rsidRPr="00CA18E9">
        <w:rPr>
          <w:rFonts w:ascii="Arial" w:hAnsi="Arial" w:cs="Arial"/>
          <w:b/>
          <w:bCs/>
          <w:sz w:val="28"/>
          <w:szCs w:val="28"/>
          <w:lang w:val="es-ES_tradnl"/>
        </w:rPr>
        <w:t xml:space="preserve">Magistrado Manuel Alberto Flores </w:t>
      </w:r>
      <w:r w:rsidR="004676DB" w:rsidRPr="00CA18E9">
        <w:rPr>
          <w:rFonts w:ascii="Arial" w:hAnsi="Arial" w:cs="Arial"/>
          <w:b/>
          <w:bCs/>
          <w:sz w:val="28"/>
          <w:szCs w:val="28"/>
          <w:lang w:val="es-ES_tradnl"/>
        </w:rPr>
        <w:t>Hernández</w:t>
      </w:r>
    </w:p>
    <w:p w:rsidR="002C33B1" w:rsidRDefault="00EC45B9" w:rsidP="00A9172B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2C33B1" w:rsidRPr="00BB1341">
        <w:rPr>
          <w:rFonts w:ascii="Arial" w:hAnsi="Arial" w:cs="Arial"/>
          <w:b/>
          <w:sz w:val="28"/>
          <w:szCs w:val="28"/>
          <w:u w:val="single"/>
        </w:rPr>
        <w:t xml:space="preserve">.-Toca penal 97/2021-T </w:t>
      </w:r>
      <w:r w:rsidR="002C33B1">
        <w:rPr>
          <w:rFonts w:ascii="Arial" w:hAnsi="Arial" w:cs="Arial"/>
          <w:sz w:val="28"/>
          <w:szCs w:val="28"/>
        </w:rPr>
        <w:t>dentro de la causa penal  708/2020-5T, por el delito de robo agravante por cometerse con fuerza en las cosas y especialmente agravante</w:t>
      </w:r>
      <w:r w:rsidR="00BB1341">
        <w:rPr>
          <w:rFonts w:ascii="Arial" w:hAnsi="Arial" w:cs="Arial"/>
          <w:sz w:val="28"/>
          <w:szCs w:val="28"/>
        </w:rPr>
        <w:t xml:space="preserve"> por haberse cometido en vivienda o aposento  destinados a casa habitación</w:t>
      </w:r>
      <w:r>
        <w:rPr>
          <w:rFonts w:ascii="Arial" w:hAnsi="Arial" w:cs="Arial"/>
          <w:sz w:val="28"/>
          <w:szCs w:val="28"/>
        </w:rPr>
        <w:t xml:space="preserve"> en contra de Blanca</w:t>
      </w:r>
      <w:r w:rsidR="00BB1341">
        <w:rPr>
          <w:rFonts w:ascii="Arial" w:hAnsi="Arial" w:cs="Arial"/>
          <w:sz w:val="28"/>
          <w:szCs w:val="28"/>
        </w:rPr>
        <w:t xml:space="preserve">. </w:t>
      </w:r>
      <w:r w:rsidR="00BB1341">
        <w:rPr>
          <w:rFonts w:ascii="Arial" w:hAnsi="Arial" w:cs="Arial"/>
          <w:b/>
          <w:sz w:val="28"/>
          <w:szCs w:val="28"/>
        </w:rPr>
        <w:t>MLVG—LERV—GEC—GSLA.</w:t>
      </w:r>
      <w:bookmarkStart w:id="0" w:name="_GoBack"/>
      <w:bookmarkEnd w:id="0"/>
    </w:p>
    <w:p w:rsidR="00BB1341" w:rsidRDefault="00BB1341" w:rsidP="00BB1341">
      <w:pPr>
        <w:pStyle w:val="Prrafodelista"/>
        <w:widowControl w:val="0"/>
        <w:numPr>
          <w:ilvl w:val="0"/>
          <w:numId w:val="3"/>
        </w:numPr>
        <w:spacing w:before="240" w:after="240" w:line="360" w:lineRule="auto"/>
        <w:rPr>
          <w:rFonts w:ascii="Arial" w:eastAsia="Batang" w:hAnsi="Arial" w:cs="Arial"/>
          <w:b/>
          <w:iCs/>
          <w:sz w:val="28"/>
          <w:szCs w:val="28"/>
        </w:rPr>
      </w:pPr>
      <w:r>
        <w:rPr>
          <w:rFonts w:ascii="Arial" w:eastAsia="Batang" w:hAnsi="Arial" w:cs="Arial"/>
          <w:b/>
          <w:iCs/>
          <w:sz w:val="28"/>
          <w:szCs w:val="28"/>
        </w:rPr>
        <w:t xml:space="preserve">Magistrada María Luisa Valencia </w:t>
      </w:r>
      <w:r w:rsidR="002564EE">
        <w:rPr>
          <w:rFonts w:ascii="Arial" w:eastAsia="Batang" w:hAnsi="Arial" w:cs="Arial"/>
          <w:b/>
          <w:iCs/>
          <w:sz w:val="28"/>
          <w:szCs w:val="28"/>
        </w:rPr>
        <w:t>García</w:t>
      </w:r>
    </w:p>
    <w:p w:rsidR="009365BE" w:rsidRPr="00A9172B" w:rsidRDefault="00A9172B" w:rsidP="00A9172B">
      <w:pPr>
        <w:widowControl w:val="0"/>
        <w:spacing w:before="240" w:after="240" w:line="360" w:lineRule="auto"/>
        <w:jc w:val="both"/>
        <w:rPr>
          <w:rFonts w:ascii="Arial" w:eastAsia="Batang" w:hAnsi="Arial" w:cs="Arial"/>
          <w:b/>
          <w:iCs/>
          <w:sz w:val="28"/>
          <w:szCs w:val="28"/>
        </w:rPr>
      </w:pPr>
      <w:r w:rsidRPr="00A9172B">
        <w:rPr>
          <w:rFonts w:ascii="Arial" w:eastAsia="Batang" w:hAnsi="Arial" w:cs="Arial"/>
          <w:b/>
          <w:iCs/>
          <w:sz w:val="28"/>
          <w:szCs w:val="28"/>
          <w:u w:val="single"/>
        </w:rPr>
        <w:t>1.- Toca penal 41/2022-JO</w:t>
      </w:r>
      <w:r w:rsidRPr="00A9172B">
        <w:rPr>
          <w:rFonts w:eastAsia="Times New Roman" w:cstheme="minorHAnsi"/>
          <w:sz w:val="24"/>
          <w:szCs w:val="24"/>
          <w:u w:val="single"/>
          <w:lang w:eastAsia="es-ES"/>
        </w:rPr>
        <w:t>,</w:t>
      </w:r>
      <w:r w:rsidRPr="00327A6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A9172B">
        <w:rPr>
          <w:rFonts w:ascii="Arial" w:eastAsia="Times New Roman" w:hAnsi="Arial" w:cs="Arial"/>
          <w:sz w:val="28"/>
          <w:szCs w:val="24"/>
          <w:lang w:eastAsia="es-ES"/>
        </w:rPr>
        <w:t>en los autos de la causa penal 600/2019-JO</w:t>
      </w:r>
      <w:r w:rsidRPr="00A9172B">
        <w:rPr>
          <w:rFonts w:ascii="Arial" w:eastAsia="Times New Roman" w:hAnsi="Arial" w:cs="Arial"/>
          <w:bCs/>
          <w:sz w:val="28"/>
          <w:szCs w:val="24"/>
          <w:lang w:eastAsia="es-ES"/>
        </w:rPr>
        <w:t xml:space="preserve"> </w:t>
      </w:r>
      <w:r w:rsidRPr="00A9172B">
        <w:rPr>
          <w:rFonts w:ascii="Arial" w:eastAsia="Times New Roman" w:hAnsi="Arial" w:cs="Arial"/>
          <w:sz w:val="28"/>
          <w:szCs w:val="24"/>
          <w:lang w:eastAsia="es-ES"/>
        </w:rPr>
        <w:t xml:space="preserve">que, por los delitos de </w:t>
      </w:r>
      <w:r w:rsidRPr="00A9172B">
        <w:rPr>
          <w:rFonts w:ascii="Arial" w:eastAsia="Times New Roman" w:hAnsi="Arial" w:cs="Arial"/>
          <w:bCs/>
          <w:sz w:val="28"/>
          <w:szCs w:val="24"/>
          <w:lang w:eastAsia="es-ES_tradnl"/>
        </w:rPr>
        <w:t>violación equiparada al no poder resistir la conducta delictuosa y violación impropia por instrumento o elemento distinto al natural</w:t>
      </w:r>
      <w:r w:rsidRPr="00A9172B">
        <w:rPr>
          <w:rFonts w:ascii="Arial" w:eastAsia="Times New Roman" w:hAnsi="Arial" w:cs="Arial"/>
          <w:sz w:val="28"/>
          <w:szCs w:val="24"/>
          <w:lang w:eastAsia="es-ES"/>
        </w:rPr>
        <w:t>, se instruyó en contra de Joel Abraham</w:t>
      </w:r>
      <w:r>
        <w:rPr>
          <w:rFonts w:ascii="Arial" w:eastAsia="Times New Roman" w:hAnsi="Arial" w:cs="Arial"/>
          <w:sz w:val="28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/>
          <w:sz w:val="28"/>
          <w:szCs w:val="24"/>
          <w:lang w:eastAsia="es-ES"/>
        </w:rPr>
        <w:t>MAFH—JJYA.</w:t>
      </w:r>
    </w:p>
    <w:p w:rsidR="009365BE" w:rsidRPr="00CA18E9" w:rsidRDefault="002E6F36" w:rsidP="00CA18E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4</w:t>
      </w:r>
      <w:r w:rsidR="00C04AAE" w:rsidRPr="00CA18E9">
        <w:rPr>
          <w:rFonts w:ascii="Arial" w:hAnsi="Arial" w:cs="Arial"/>
          <w:b/>
          <w:sz w:val="28"/>
          <w:szCs w:val="28"/>
        </w:rPr>
        <w:t>.-</w:t>
      </w:r>
      <w:r w:rsidR="001C3C2F" w:rsidRPr="00CA18E9">
        <w:rPr>
          <w:rFonts w:ascii="Arial" w:hAnsi="Arial" w:cs="Arial"/>
          <w:sz w:val="28"/>
          <w:szCs w:val="28"/>
        </w:rPr>
        <w:t xml:space="preserve"> </w:t>
      </w:r>
      <w:r w:rsidR="009365BE" w:rsidRPr="00CA18E9">
        <w:rPr>
          <w:rFonts w:ascii="Arial" w:hAnsi="Arial" w:cs="Arial"/>
          <w:b/>
          <w:sz w:val="28"/>
          <w:szCs w:val="28"/>
        </w:rPr>
        <w:t>Asuntos Generales:</w:t>
      </w:r>
    </w:p>
    <w:p w:rsidR="001C3C2F" w:rsidRPr="00CA18E9" w:rsidRDefault="009365BE" w:rsidP="00CA18E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ab/>
        <w:t xml:space="preserve">a) </w:t>
      </w:r>
      <w:r w:rsidR="002B6E7C" w:rsidRPr="00CA18E9">
        <w:rPr>
          <w:rFonts w:ascii="Arial" w:hAnsi="Arial" w:cs="Arial"/>
          <w:sz w:val="28"/>
          <w:szCs w:val="28"/>
        </w:rPr>
        <w:t>A</w:t>
      </w:r>
      <w:r w:rsidR="007229BD" w:rsidRPr="00CA18E9">
        <w:rPr>
          <w:rFonts w:ascii="Arial" w:hAnsi="Arial" w:cs="Arial"/>
          <w:sz w:val="28"/>
          <w:szCs w:val="28"/>
        </w:rPr>
        <w:t>probación la f</w:t>
      </w:r>
      <w:r w:rsidR="009F1D9C" w:rsidRPr="00CA18E9">
        <w:rPr>
          <w:rFonts w:ascii="Arial" w:hAnsi="Arial" w:cs="Arial"/>
          <w:sz w:val="28"/>
          <w:szCs w:val="28"/>
        </w:rPr>
        <w:t xml:space="preserve">echa </w:t>
      </w:r>
      <w:r w:rsidR="007229BD" w:rsidRPr="00CA18E9"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Pr="00CA18E9" w:rsidRDefault="00F706D0" w:rsidP="00CA18E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CA18E9" w:rsidRDefault="002E6F36" w:rsidP="00CA18E9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5</w:t>
      </w:r>
      <w:r w:rsidR="007229BD" w:rsidRPr="00CA18E9">
        <w:rPr>
          <w:rFonts w:ascii="Arial" w:hAnsi="Arial" w:cs="Arial"/>
          <w:b/>
          <w:sz w:val="28"/>
          <w:szCs w:val="28"/>
        </w:rPr>
        <w:t>)</w:t>
      </w:r>
      <w:r w:rsidR="001C3C2F" w:rsidRPr="00CA18E9">
        <w:rPr>
          <w:rFonts w:ascii="Arial" w:hAnsi="Arial" w:cs="Arial"/>
          <w:b/>
          <w:sz w:val="28"/>
          <w:szCs w:val="28"/>
        </w:rPr>
        <w:t xml:space="preserve">. </w:t>
      </w:r>
      <w:r w:rsidR="00CF41F6" w:rsidRPr="00CA18E9">
        <w:rPr>
          <w:rFonts w:ascii="Arial" w:hAnsi="Arial" w:cs="Arial"/>
          <w:b/>
          <w:sz w:val="28"/>
          <w:szCs w:val="28"/>
        </w:rPr>
        <w:t xml:space="preserve"> </w:t>
      </w:r>
      <w:r w:rsidR="007229BD" w:rsidRPr="00CA18E9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 w:rsidRPr="00CA18E9">
        <w:rPr>
          <w:rFonts w:ascii="Arial" w:hAnsi="Arial" w:cs="Arial"/>
          <w:b/>
          <w:sz w:val="28"/>
          <w:szCs w:val="28"/>
        </w:rPr>
        <w:t>c</w:t>
      </w:r>
      <w:r w:rsidR="001C3C2F" w:rsidRPr="00CA18E9">
        <w:rPr>
          <w:rFonts w:ascii="Arial" w:hAnsi="Arial" w:cs="Arial"/>
          <w:b/>
          <w:sz w:val="28"/>
          <w:szCs w:val="28"/>
        </w:rPr>
        <w:t xml:space="preserve">ierre de </w:t>
      </w:r>
      <w:r w:rsidR="007229BD" w:rsidRPr="00CA18E9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CA18E9">
        <w:rPr>
          <w:rFonts w:ascii="Arial" w:hAnsi="Arial" w:cs="Arial"/>
          <w:sz w:val="28"/>
          <w:szCs w:val="28"/>
        </w:rPr>
        <w:t>de la Sala Colegiada Penal</w:t>
      </w:r>
      <w:r w:rsidR="007229BD" w:rsidRPr="00CA18E9">
        <w:rPr>
          <w:rFonts w:ascii="Arial" w:hAnsi="Arial" w:cs="Arial"/>
          <w:sz w:val="28"/>
          <w:szCs w:val="28"/>
        </w:rPr>
        <w:t xml:space="preserve"> en el Estado.</w:t>
      </w:r>
    </w:p>
    <w:p w:rsidR="007229BD" w:rsidRPr="00CA18E9" w:rsidRDefault="001C3C2F" w:rsidP="00CA18E9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 xml:space="preserve"> </w:t>
      </w:r>
    </w:p>
    <w:p w:rsidR="001E0791" w:rsidRPr="00CA18E9" w:rsidRDefault="001E0791" w:rsidP="00CA18E9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AD8" w:rsidRPr="00CA18E9" w:rsidRDefault="001C3C2F" w:rsidP="00CA18E9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 xml:space="preserve">Secretaría de </w:t>
      </w:r>
      <w:r w:rsidR="007229BD" w:rsidRPr="00CA18E9">
        <w:rPr>
          <w:rFonts w:ascii="Arial" w:hAnsi="Arial" w:cs="Arial"/>
          <w:b/>
          <w:sz w:val="28"/>
          <w:szCs w:val="28"/>
        </w:rPr>
        <w:t xml:space="preserve">Acuerdos de </w:t>
      </w:r>
      <w:r w:rsidRPr="00CA18E9">
        <w:rPr>
          <w:rFonts w:ascii="Arial" w:hAnsi="Arial" w:cs="Arial"/>
          <w:b/>
          <w:sz w:val="28"/>
          <w:szCs w:val="28"/>
        </w:rPr>
        <w:t>la Sala Colegiada Penal</w:t>
      </w:r>
    </w:p>
    <w:sectPr w:rsidR="001C7AD8" w:rsidRPr="00CA18E9" w:rsidSect="00A9172B">
      <w:pgSz w:w="12240" w:h="20160" w:code="5"/>
      <w:pgMar w:top="2552" w:right="1418" w:bottom="1134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D344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1C24"/>
    <w:multiLevelType w:val="hybridMultilevel"/>
    <w:tmpl w:val="81924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C7431"/>
    <w:rsid w:val="000E3D47"/>
    <w:rsid w:val="000E52B3"/>
    <w:rsid w:val="000F43BB"/>
    <w:rsid w:val="00102B53"/>
    <w:rsid w:val="00123ED8"/>
    <w:rsid w:val="0013571F"/>
    <w:rsid w:val="00141A2E"/>
    <w:rsid w:val="00150444"/>
    <w:rsid w:val="00171272"/>
    <w:rsid w:val="00197619"/>
    <w:rsid w:val="001C25E2"/>
    <w:rsid w:val="001C3C2F"/>
    <w:rsid w:val="001C5369"/>
    <w:rsid w:val="001C7AD8"/>
    <w:rsid w:val="001E0791"/>
    <w:rsid w:val="001E1022"/>
    <w:rsid w:val="002403F2"/>
    <w:rsid w:val="00250E7A"/>
    <w:rsid w:val="002564EE"/>
    <w:rsid w:val="002A4261"/>
    <w:rsid w:val="002B6E7C"/>
    <w:rsid w:val="002C33B1"/>
    <w:rsid w:val="002E6941"/>
    <w:rsid w:val="002E6F36"/>
    <w:rsid w:val="0030718B"/>
    <w:rsid w:val="00332E54"/>
    <w:rsid w:val="0033571F"/>
    <w:rsid w:val="0035049A"/>
    <w:rsid w:val="003602C4"/>
    <w:rsid w:val="00361454"/>
    <w:rsid w:val="0036146C"/>
    <w:rsid w:val="003A1135"/>
    <w:rsid w:val="003A129F"/>
    <w:rsid w:val="003A36BF"/>
    <w:rsid w:val="003E106A"/>
    <w:rsid w:val="003E4123"/>
    <w:rsid w:val="004676DB"/>
    <w:rsid w:val="0049326B"/>
    <w:rsid w:val="004A3355"/>
    <w:rsid w:val="004D164F"/>
    <w:rsid w:val="00501B4D"/>
    <w:rsid w:val="005043E3"/>
    <w:rsid w:val="005124B8"/>
    <w:rsid w:val="00532048"/>
    <w:rsid w:val="00535C65"/>
    <w:rsid w:val="00543E4A"/>
    <w:rsid w:val="005845DD"/>
    <w:rsid w:val="005A163A"/>
    <w:rsid w:val="005E000C"/>
    <w:rsid w:val="0060291C"/>
    <w:rsid w:val="00620982"/>
    <w:rsid w:val="00680FC3"/>
    <w:rsid w:val="00686532"/>
    <w:rsid w:val="0068653B"/>
    <w:rsid w:val="00694A6B"/>
    <w:rsid w:val="006D7F69"/>
    <w:rsid w:val="007229BD"/>
    <w:rsid w:val="00757B11"/>
    <w:rsid w:val="007951C2"/>
    <w:rsid w:val="00797358"/>
    <w:rsid w:val="007A5FA8"/>
    <w:rsid w:val="007E4644"/>
    <w:rsid w:val="0082054C"/>
    <w:rsid w:val="0083294C"/>
    <w:rsid w:val="00874C13"/>
    <w:rsid w:val="00876419"/>
    <w:rsid w:val="008C459C"/>
    <w:rsid w:val="00930D0C"/>
    <w:rsid w:val="009365BE"/>
    <w:rsid w:val="00940341"/>
    <w:rsid w:val="00994E11"/>
    <w:rsid w:val="009C096F"/>
    <w:rsid w:val="009C6273"/>
    <w:rsid w:val="009F1D9C"/>
    <w:rsid w:val="009F5E5F"/>
    <w:rsid w:val="00A62B18"/>
    <w:rsid w:val="00A81509"/>
    <w:rsid w:val="00A8730B"/>
    <w:rsid w:val="00A9172B"/>
    <w:rsid w:val="00AB4407"/>
    <w:rsid w:val="00AE17EF"/>
    <w:rsid w:val="00AE34D4"/>
    <w:rsid w:val="00B178B8"/>
    <w:rsid w:val="00B23F3B"/>
    <w:rsid w:val="00B4026A"/>
    <w:rsid w:val="00B437F7"/>
    <w:rsid w:val="00B74731"/>
    <w:rsid w:val="00B80A5F"/>
    <w:rsid w:val="00BA4E38"/>
    <w:rsid w:val="00BB1341"/>
    <w:rsid w:val="00BF3AB0"/>
    <w:rsid w:val="00BF5962"/>
    <w:rsid w:val="00C04AAE"/>
    <w:rsid w:val="00C10E4E"/>
    <w:rsid w:val="00C177E0"/>
    <w:rsid w:val="00C24B79"/>
    <w:rsid w:val="00C400C5"/>
    <w:rsid w:val="00C946A6"/>
    <w:rsid w:val="00CA18E9"/>
    <w:rsid w:val="00CB7594"/>
    <w:rsid w:val="00CF41F6"/>
    <w:rsid w:val="00D51A53"/>
    <w:rsid w:val="00D5605E"/>
    <w:rsid w:val="00D71220"/>
    <w:rsid w:val="00D94466"/>
    <w:rsid w:val="00DB6D8C"/>
    <w:rsid w:val="00E03178"/>
    <w:rsid w:val="00E12CBF"/>
    <w:rsid w:val="00E22327"/>
    <w:rsid w:val="00E4329B"/>
    <w:rsid w:val="00E46CE2"/>
    <w:rsid w:val="00EC45B9"/>
    <w:rsid w:val="00EC6608"/>
    <w:rsid w:val="00ED194A"/>
    <w:rsid w:val="00EE4C45"/>
    <w:rsid w:val="00EF0589"/>
    <w:rsid w:val="00EF09D0"/>
    <w:rsid w:val="00F30671"/>
    <w:rsid w:val="00F706D0"/>
    <w:rsid w:val="00F77399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930D0C"/>
    <w:pPr>
      <w:tabs>
        <w:tab w:val="center" w:pos="4252"/>
        <w:tab w:val="right" w:pos="8504"/>
      </w:tabs>
      <w:spacing w:after="0" w:line="48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30D0C"/>
    <w:rPr>
      <w:rFonts w:ascii="Verdana" w:eastAsia="Times New Roman" w:hAnsi="Verdan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cp:lastPrinted>2021-06-28T15:42:00Z</cp:lastPrinted>
  <dcterms:created xsi:type="dcterms:W3CDTF">2022-02-23T18:24:00Z</dcterms:created>
  <dcterms:modified xsi:type="dcterms:W3CDTF">2022-02-23T21:20:00Z</dcterms:modified>
</cp:coreProperties>
</file>